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02" w:rsidRPr="00946F02" w:rsidRDefault="00946F02" w:rsidP="00946F02">
      <w:pPr>
        <w:shd w:val="clear" w:color="auto" w:fill="FFFFFF"/>
        <w:spacing w:after="313" w:line="47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946F02">
        <w:rPr>
          <w:rFonts w:ascii="Arial" w:eastAsia="Times New Roman" w:hAnsi="Arial" w:cs="Arial"/>
          <w:color w:val="000000"/>
          <w:kern w:val="36"/>
          <w:sz w:val="38"/>
          <w:szCs w:val="38"/>
        </w:rPr>
        <w:t>Минтруд дал разъяснения о предельных нагрузках на работах, связанных с подъемом и перемещением тяжестей</w:t>
      </w:r>
    </w:p>
    <w:p w:rsidR="00946F02" w:rsidRPr="00946F02" w:rsidRDefault="00946F02" w:rsidP="00946F02">
      <w:pPr>
        <w:shd w:val="clear" w:color="auto" w:fill="FFFFFF"/>
        <w:spacing w:line="1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946F02">
        <w:rPr>
          <w:rFonts w:ascii="inherit" w:eastAsia="Times New Roman" w:hAnsi="inherit" w:cs="Arial"/>
          <w:color w:val="ADADAD"/>
          <w:sz w:val="20"/>
          <w:szCs w:val="20"/>
          <w:bdr w:val="none" w:sz="0" w:space="0" w:color="auto" w:frame="1"/>
        </w:rPr>
        <w:t>11 июля 2016 г. 17:41</w:t>
      </w:r>
      <w:r w:rsidRPr="00946F02">
        <w:rPr>
          <w:rFonts w:ascii="Arial" w:eastAsia="Times New Roman" w:hAnsi="Arial" w:cs="Arial"/>
          <w:color w:val="000000"/>
          <w:sz w:val="19"/>
        </w:rPr>
        <w:t> </w:t>
      </w:r>
      <w:hyperlink r:id="rId5" w:tgtFrame="_blank" w:history="1">
        <w:r w:rsidRPr="00946F02">
          <w:rPr>
            <w:rFonts w:ascii="inherit" w:eastAsia="Times New Roman" w:hAnsi="inherit" w:cs="Arial"/>
            <w:color w:val="ADADAD"/>
            <w:sz w:val="20"/>
          </w:rPr>
          <w:t>Печать</w:t>
        </w:r>
        <w:proofErr w:type="gramEnd"/>
      </w:hyperlink>
      <w:r w:rsidRPr="00946F02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946F02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46F02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mailto:?subject=Audit-It.ru:%20%D0%9C%D0%B8%D0%BD%D1%82%D1%80%D1%83%D0%B4%20%D0%B4%D0%B0%D0%BB%20%D1%80%D0%B0%D0%B7%D1%8A%D1%8F%D1%81%D0%BD%D0%B5%D0%BD%D0%B8%D1%8F%20%D0%BE%20%D0%BF%D1%80%D0%B5%D0%B4%D0%B5%D0%BB%D1%8C%D0%BD%D1%8B%D1%85%20%D0%BD%D0%B0%D0%B3%D1%80%D1%83%D0%B7%D0%BA%D0%B0%D1%85%20%D0%BD%D0%B0%20%D1%80%D0%B0%D0%B1%D0%BE%D1%82%D0%B0%D1%85%2C%20%D1%81%D0%B2%D1%8F%D0%B7%D0%B0%D0%BD%D0%BD%D1%8B%D1%85%20%D1%81%20%D0%BF%D0%BE%D0%B4%D1%8A%D0%B5%D0%BC%D0%BE%D0%BC%20%D0%B8%20%D0%BF%D0%B5%D1%80%D0%B5%D0%BC%D0%B5%D1%89%D0%B5%D0%BD%D0%B8%D0%B5%D0%BC%20%D1%82%D1%8F%D0%B6%D0%B5%D1%81%D1%82%D0%B5%D0%B9&amp;body=%D0%9F%D1%80%D0%B0%D0%B2%D0%B8%D0%BB%D0%B0%D0%BC%D0%B8%20%D0%BF%D0%BE%20%D0%BE%D1%85%D1%80%D0%B0%D0%BD%D0%B5%20%D1%82%D1%80%D1%83%D0%B4%D0%B0%20%D0%BF%D1%80%D0%B8%20%D0%BF%D0%BE%D0%B3%D1%80%D1%83%D0%B7%D0%BE%D1%87%D0%BD%D0%BE-%D1%80%D0%B0%D0%B7%D0%B3%D1%80%D1%83%D0%B7%D0%BE%D1%87%D0%BD%D1%8B%D1%85%20%D1%80%D0%B0%D0%B1%D0%BE%D1%82%D0%B0%D1%85%20%D0%B8%20%D1%80%D0%B0%D0%B7%D0%BC%D0%B5%D1%89%D0%B5%D0%BD%D0%B8%D0%B8%20%D0%B3%D1%80%D1%83%D0%B7%D0%BE%D0%B2%20%28%D1%83%D1%82%D0%B2.%20%D0%9F%D1%80%D0%B8%D0%BA%D0%B0%D0%B7%D0%BE%D0%BC%20%D0%9C%D0%B8%D0%BD%D1%82%D1%80%D1%83%D0%B4%D0%B0%20%D0%A0%D0%BE%D1%81%D1%81%D0%B8%D0%B8%20%D0%BE%D1%82%2017.09.2014%20N%20642%D0%BD%29%2C%20%D0%B2%20%D1%86%D0%B5%D0%BB%D1%8F%D1%85%20%D1%81%D0%BE%D1%85%D1%80%D0%B0%D0%BD%D0%B5%D0%BD%D0%B8%D1%8F%20%D0%B7%D0%B4%D0%BE%D1%80%D0%BE%D0%B2%D1%8C%D1%8F%20%D1%80%D0%B0%D0%B1%D0%BE%D1%82%D0%B0%D1%8E%D1%89%D0%B8%D1%85%2C%20%D1%83%D1%81%D1%82%D0%B0%D0%BD%D0%BE%D0%B2%D0%BB%D0%B5%D0%BD%D1%8B%20%D0%BF%D1%80%D0%B5%D0%B4%D0%B5%D0%BB%D1%8C%D0%BD%D0%BE%20%D0%B4%D0%BE%D0%BF%D1%83%D1%81%D1%82%D0%B8%D0%BC%D1%8B%D0%B5%20%D0%BD%D0%BE%D1%80%D0%BC%D1%8B%20%D1%80%D0%B0%D0%B7%D0%BE%D0%B2%D0%BE%D0%B3%D0%BE%20%D0%BF%D0%BE%D0%B4%D1%8A%D0%B5%D0%BC%D0%B0%20%28%D0%B1%D0%B5%D0%B7%20%D0%BF%D0%B5%D1%80%D0%B5%D0%BC%D0%B5%D1%89%D0%B5%D0%BD%D0%B8%D1%8F%29%20...%0D%0A%0D%0Ahttp://www.audit-it.ru/law/personnel/873934.html" </w:instrText>
      </w:r>
      <w:r w:rsidRPr="00946F02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46F02">
        <w:rPr>
          <w:rFonts w:ascii="inherit" w:eastAsia="Times New Roman" w:hAnsi="inherit" w:cs="Arial"/>
          <w:color w:val="ADADAD"/>
          <w:sz w:val="20"/>
        </w:rPr>
        <w:t>E-mail</w:t>
      </w:r>
      <w:proofErr w:type="spellEnd"/>
      <w:r w:rsidRPr="00946F02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</w:p>
    <w:p w:rsidR="00946F02" w:rsidRPr="00946F02" w:rsidRDefault="00946F02" w:rsidP="00946F02">
      <w:pPr>
        <w:shd w:val="clear" w:color="auto" w:fill="F7F7F7"/>
        <w:spacing w:line="1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46F02">
        <w:rPr>
          <w:rFonts w:ascii="inherit" w:eastAsia="Times New Roman" w:hAnsi="inherit" w:cs="Arial"/>
          <w:color w:val="000000"/>
          <w:bdr w:val="none" w:sz="0" w:space="0" w:color="auto" w:frame="1"/>
        </w:rPr>
        <w:t>Письмо Минтруда России от 22.06.2016 N 15-2/ООГ-2247</w:t>
      </w:r>
    </w:p>
    <w:p w:rsidR="00946F02" w:rsidRPr="00946F02" w:rsidRDefault="00946F02" w:rsidP="00946F02">
      <w:pPr>
        <w:shd w:val="clear" w:color="auto" w:fill="FFFFFF"/>
        <w:spacing w:before="100" w:beforeAutospacing="1" w:after="313" w:line="360" w:lineRule="atLeast"/>
        <w:textAlignment w:val="baseline"/>
        <w:rPr>
          <w:rFonts w:ascii="Arial" w:eastAsia="Times New Roman" w:hAnsi="Arial" w:cs="Arial"/>
          <w:i/>
          <w:color w:val="000000"/>
          <w:sz w:val="25"/>
          <w:szCs w:val="25"/>
        </w:rPr>
      </w:pPr>
      <w:r w:rsidRPr="00946F02">
        <w:rPr>
          <w:rFonts w:ascii="Arial" w:eastAsia="Times New Roman" w:hAnsi="Arial" w:cs="Arial"/>
          <w:color w:val="000000"/>
          <w:sz w:val="25"/>
          <w:szCs w:val="25"/>
        </w:rPr>
        <w:t xml:space="preserve">Правилами по охране труда при погрузочно-разгрузочных работах и размещении грузов (утв. Приказом Минтруда России от 17.09.2014 N 642н), в целях сохранения здоровья работающих, установлены предельно допустимые нормы </w:t>
      </w:r>
      <w:r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946F02">
        <w:rPr>
          <w:rFonts w:ascii="Arial" w:eastAsia="Times New Roman" w:hAnsi="Arial" w:cs="Arial"/>
          <w:i/>
          <w:color w:val="000000"/>
          <w:sz w:val="25"/>
          <w:szCs w:val="25"/>
          <w:u w:val="single"/>
        </w:rPr>
        <w:t>разового подъема (без перемещения) тяжестей</w:t>
      </w:r>
      <w:r w:rsidRPr="00946F02">
        <w:rPr>
          <w:rFonts w:ascii="Arial" w:eastAsia="Times New Roman" w:hAnsi="Arial" w:cs="Arial"/>
          <w:color w:val="000000"/>
          <w:sz w:val="25"/>
          <w:szCs w:val="25"/>
        </w:rPr>
        <w:t xml:space="preserve">: </w:t>
      </w:r>
      <w:r w:rsidRPr="00946F02">
        <w:rPr>
          <w:rFonts w:ascii="Arial" w:eastAsia="Times New Roman" w:hAnsi="Arial" w:cs="Arial"/>
          <w:i/>
          <w:color w:val="000000"/>
          <w:sz w:val="25"/>
          <w:szCs w:val="25"/>
        </w:rPr>
        <w:t>мужчинами - не более 50 кг; женщинами - не более 15 кг.</w:t>
      </w:r>
    </w:p>
    <w:p w:rsidR="00946F02" w:rsidRPr="00946F02" w:rsidRDefault="00946F02" w:rsidP="00946F02">
      <w:pPr>
        <w:shd w:val="clear" w:color="auto" w:fill="FFFFFF"/>
        <w:spacing w:before="100" w:beforeAutospacing="1" w:after="313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46F02">
        <w:rPr>
          <w:rFonts w:ascii="Arial" w:eastAsia="Times New Roman" w:hAnsi="Arial" w:cs="Arial"/>
          <w:color w:val="000000"/>
          <w:sz w:val="25"/>
          <w:szCs w:val="25"/>
        </w:rPr>
        <w:t>Отмечается, что нормы указанных Правил не противоречат постановлению Правительства РФ от 06.02.1993 N 105 "О новых нормах предельно допустимых нагрузок для женщин при подъеме и перемещении тяжестей вручную", т.к. указанным постановлением установлены нормы по подъему и перемещению тяжестей:</w:t>
      </w:r>
    </w:p>
    <w:p w:rsidR="00946F02" w:rsidRPr="00946F02" w:rsidRDefault="00946F02" w:rsidP="00946F02">
      <w:pPr>
        <w:numPr>
          <w:ilvl w:val="0"/>
          <w:numId w:val="2"/>
        </w:numPr>
        <w:shd w:val="clear" w:color="auto" w:fill="FFFFFF"/>
        <w:spacing w:after="0" w:line="344" w:lineRule="atLeast"/>
        <w:ind w:left="704"/>
        <w:textAlignment w:val="baseline"/>
        <w:rPr>
          <w:rFonts w:ascii="inherit" w:eastAsia="Times New Roman" w:hAnsi="inherit" w:cs="Arial"/>
          <w:i/>
          <w:color w:val="000000"/>
          <w:sz w:val="25"/>
          <w:szCs w:val="25"/>
          <w:u w:val="single"/>
        </w:rPr>
      </w:pPr>
      <w:r w:rsidRPr="00946F02">
        <w:rPr>
          <w:rFonts w:ascii="inherit" w:eastAsia="Times New Roman" w:hAnsi="inherit" w:cs="Arial"/>
          <w:i/>
          <w:color w:val="000000"/>
          <w:sz w:val="25"/>
          <w:szCs w:val="25"/>
          <w:u w:val="single"/>
        </w:rPr>
        <w:t>при чередовании с другой работой (до 2 раз в час): мужчинами - до 30 кг; женщинами - до 10 кг;</w:t>
      </w:r>
    </w:p>
    <w:p w:rsidR="00946F02" w:rsidRPr="00946F02" w:rsidRDefault="00946F02" w:rsidP="00946F02">
      <w:pPr>
        <w:numPr>
          <w:ilvl w:val="0"/>
          <w:numId w:val="2"/>
        </w:numPr>
        <w:shd w:val="clear" w:color="auto" w:fill="FFFFFF"/>
        <w:spacing w:after="0" w:line="344" w:lineRule="atLeast"/>
        <w:ind w:left="704"/>
        <w:textAlignment w:val="baseline"/>
        <w:rPr>
          <w:rFonts w:ascii="inherit" w:eastAsia="Times New Roman" w:hAnsi="inherit" w:cs="Arial"/>
          <w:i/>
          <w:color w:val="000000"/>
          <w:sz w:val="25"/>
          <w:szCs w:val="25"/>
          <w:u w:val="single"/>
        </w:rPr>
      </w:pPr>
      <w:r w:rsidRPr="00946F02">
        <w:rPr>
          <w:rFonts w:ascii="inherit" w:eastAsia="Times New Roman" w:hAnsi="inherit" w:cs="Arial"/>
          <w:i/>
          <w:color w:val="000000"/>
          <w:sz w:val="25"/>
          <w:szCs w:val="25"/>
          <w:u w:val="single"/>
        </w:rPr>
        <w:t>постоянно в течение рабочей смены: мужчинами - до 15 кг; женщинами - до 7 кг.</w:t>
      </w:r>
    </w:p>
    <w:p w:rsidR="00946F02" w:rsidRPr="00946F02" w:rsidRDefault="00946F02" w:rsidP="00946F02">
      <w:pPr>
        <w:shd w:val="clear" w:color="auto" w:fill="FFFFFF"/>
        <w:spacing w:before="100" w:beforeAutospacing="1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946F02">
        <w:rPr>
          <w:rFonts w:ascii="Arial" w:eastAsia="Times New Roman" w:hAnsi="Arial" w:cs="Arial"/>
          <w:color w:val="000000"/>
          <w:sz w:val="25"/>
          <w:szCs w:val="25"/>
        </w:rPr>
        <w:t>При выполнении работ, связанных с подъемом и перемещением тяжестей, следует руководствоваться как требованиями Правил, так и требованиями указанного постановления Правительства РФ</w:t>
      </w:r>
    </w:p>
    <w:p w:rsidR="004F755D" w:rsidRDefault="004F755D"/>
    <w:sectPr w:rsidR="004F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C31"/>
    <w:multiLevelType w:val="multilevel"/>
    <w:tmpl w:val="E4A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261DF"/>
    <w:multiLevelType w:val="multilevel"/>
    <w:tmpl w:val="E07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6F02"/>
    <w:rsid w:val="004F755D"/>
    <w:rsid w:val="009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-counter">
    <w:name w:val="share-counter"/>
    <w:basedOn w:val="a0"/>
    <w:rsid w:val="00946F02"/>
  </w:style>
  <w:style w:type="character" w:customStyle="1" w:styleId="apple-converted-space">
    <w:name w:val="apple-converted-space"/>
    <w:basedOn w:val="a0"/>
    <w:rsid w:val="00946F02"/>
  </w:style>
  <w:style w:type="character" w:styleId="a3">
    <w:name w:val="Hyperlink"/>
    <w:basedOn w:val="a0"/>
    <w:uiPriority w:val="99"/>
    <w:semiHidden/>
    <w:unhideWhenUsed/>
    <w:rsid w:val="00946F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4566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78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61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-it.ru/law/personnel/p8739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Черво</dc:creator>
  <cp:keywords/>
  <dc:description/>
  <cp:lastModifiedBy>Виктор Черво</cp:lastModifiedBy>
  <cp:revision>2</cp:revision>
  <dcterms:created xsi:type="dcterms:W3CDTF">2016-08-17T09:06:00Z</dcterms:created>
  <dcterms:modified xsi:type="dcterms:W3CDTF">2016-08-17T09:15:00Z</dcterms:modified>
</cp:coreProperties>
</file>