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2C" w:rsidRPr="0073612C" w:rsidRDefault="0073612C" w:rsidP="0073612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Calibri" w:eastAsia="Times New Roman" w:hAnsi="Calibri" w:cs="Times New Roman"/>
          <w:b/>
          <w:bCs/>
          <w:color w:val="000000"/>
          <w:kern w:val="36"/>
          <w:sz w:val="38"/>
          <w:szCs w:val="38"/>
          <w:lang w:eastAsia="ru-RU"/>
        </w:rPr>
      </w:pPr>
      <w:r w:rsidRPr="0073612C">
        <w:rPr>
          <w:rFonts w:ascii="Calibri" w:eastAsia="Times New Roman" w:hAnsi="Calibri" w:cs="Times New Roman"/>
          <w:b/>
          <w:bCs/>
          <w:color w:val="000000"/>
          <w:kern w:val="36"/>
          <w:sz w:val="38"/>
          <w:szCs w:val="38"/>
          <w:lang w:eastAsia="ru-RU"/>
        </w:rPr>
        <w:t>О СПЕЦИАЛЬНОЙ ОЦЕНКЕ УСЛОВИЙ ТРУДА</w:t>
      </w:r>
    </w:p>
    <w:p w:rsidR="0073612C" w:rsidRPr="0073612C" w:rsidRDefault="0073612C" w:rsidP="00736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2C">
        <w:rPr>
          <w:rFonts w:ascii="Calibri" w:eastAsia="Times New Roman" w:hAnsi="Calibri" w:cs="Times New Roman"/>
          <w:color w:val="000000"/>
          <w:sz w:val="30"/>
          <w:szCs w:val="30"/>
          <w:shd w:val="clear" w:color="auto" w:fill="FFFFFF"/>
          <w:lang w:eastAsia="ru-RU"/>
        </w:rPr>
        <w:t>  </w:t>
      </w:r>
    </w:p>
    <w:p w:rsidR="0073612C" w:rsidRPr="0073612C" w:rsidRDefault="0073612C" w:rsidP="007361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</w:pPr>
      <w:r w:rsidRPr="0073612C">
        <w:rPr>
          <w:rFonts w:ascii="Calibri" w:eastAsia="Times New Roman" w:hAnsi="Calibri" w:cs="Times New Roman"/>
          <w:color w:val="000000"/>
          <w:sz w:val="30"/>
          <w:lang w:eastAsia="ru-RU"/>
        </w:rPr>
        <w:t>Дата: 06.02.2015 </w:t>
      </w:r>
    </w:p>
    <w:p w:rsidR="0073612C" w:rsidRPr="0073612C" w:rsidRDefault="0073612C" w:rsidP="007361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</w:pPr>
      <w:proofErr w:type="gramStart"/>
      <w:r w:rsidRPr="0073612C"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  <w:t>В связи с вступление в силу федеральных законов от 28 декабря 2013 г. № 426-ФЗ «О специальной оценке условий труда»,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 и началом проведения специальной оценки условий труда в ЦС ГМПР поступает множество вопросов.</w:t>
      </w:r>
      <w:proofErr w:type="gramEnd"/>
      <w:r w:rsidRPr="0073612C">
        <w:rPr>
          <w:rFonts w:ascii="Calibri" w:eastAsia="Times New Roman" w:hAnsi="Calibri" w:cs="Times New Roman"/>
          <w:color w:val="000000"/>
          <w:sz w:val="30"/>
          <w:lang w:eastAsia="ru-RU"/>
        </w:rPr>
        <w:t> </w:t>
      </w:r>
      <w:r w:rsidRPr="0073612C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ru-RU"/>
        </w:rPr>
        <w:br/>
      </w:r>
      <w:r w:rsidRPr="0073612C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ru-RU"/>
        </w:rPr>
        <w:br/>
        <w:t>В частности, был задан вопрос: действует ли Постановление Совета Министров СССР и ВЦСПС от 02.07.1990 г. № 647 «Об увеличении продолжительности отпусков работникам угольной, сланцевой, горнорудной промышленности и отдельных базовых отраслей народного хозяйства»? Ответ - да, действует.</w:t>
      </w:r>
      <w:r w:rsidRPr="0073612C">
        <w:rPr>
          <w:rFonts w:ascii="Calibri" w:eastAsia="Times New Roman" w:hAnsi="Calibri" w:cs="Times New Roman"/>
          <w:b/>
          <w:bCs/>
          <w:color w:val="000000"/>
          <w:sz w:val="30"/>
          <w:lang w:eastAsia="ru-RU"/>
        </w:rPr>
        <w:t> </w:t>
      </w:r>
      <w:r w:rsidRPr="0073612C"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  <w:br/>
      </w:r>
      <w:r w:rsidRPr="0073612C"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  <w:br/>
      </w:r>
      <w:proofErr w:type="gramStart"/>
      <w:r w:rsidRPr="0073612C"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  <w:t>Федеральным законом № 421-ФЗ определен системный подход к установлению гарантий и компенсаций, предоставляемых работникам, занятым на работах с вредными или опасными условиями труда в зависимости от класса (подкласса) условий труда, выявленного на рабочем месте по результатам проведения специальной оценки условий труда (статьи 92, 117, 147 ТК РФ), в части минимальных размеров дополнительного оплачиваемого отпуска, повышенной оплаты труда, а также максимальной продолжительности</w:t>
      </w:r>
      <w:proofErr w:type="gramEnd"/>
      <w:r w:rsidRPr="0073612C"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  <w:t xml:space="preserve"> рабочей недели.</w:t>
      </w:r>
      <w:r w:rsidRPr="0073612C">
        <w:rPr>
          <w:rFonts w:ascii="Calibri" w:eastAsia="Times New Roman" w:hAnsi="Calibri" w:cs="Times New Roman"/>
          <w:color w:val="000000"/>
          <w:sz w:val="30"/>
          <w:lang w:eastAsia="ru-RU"/>
        </w:rPr>
        <w:t> </w:t>
      </w:r>
      <w:r w:rsidRPr="0073612C"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  <w:br/>
      </w:r>
      <w:r w:rsidRPr="0073612C"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  <w:br/>
      </w:r>
      <w:proofErr w:type="gramStart"/>
      <w:r w:rsidRPr="0073612C"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  <w:t>Отнесение условий труда на рабочих местах к вредным или опасным условиям труда в целях, предусмотренных трудовым законодательством, с 1 января 2014 года должно осуществляться на основании результатов специальной оценки условии труда, проведенной в соответствии с требованиями Федерального закона № 426-ФЗ, либо ранее проведенной аттестации рабочих мест по условиям труда (часть 4 статьи 27 Федерального закона № 426-ФЗ).</w:t>
      </w:r>
      <w:proofErr w:type="gramEnd"/>
      <w:r w:rsidRPr="0073612C">
        <w:rPr>
          <w:rFonts w:ascii="Calibri" w:eastAsia="Times New Roman" w:hAnsi="Calibri" w:cs="Times New Roman"/>
          <w:color w:val="000000"/>
          <w:sz w:val="30"/>
          <w:lang w:eastAsia="ru-RU"/>
        </w:rPr>
        <w:t> </w:t>
      </w:r>
      <w:r w:rsidRPr="0073612C"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  <w:br/>
      </w:r>
      <w:r w:rsidRPr="0073612C"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  <w:br/>
        <w:t xml:space="preserve">При этом следует учитывать, что гарантии и компенсации работникам угольной, горнорудной промышленности должны устанавливаться также с учетом действия иных нормативных правовых актов, регулирующих указанные правоотношения, в том числе принятых в </w:t>
      </w:r>
      <w:r w:rsidRPr="0073612C"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  <w:lastRenderedPageBreak/>
        <w:t>советский период (с применением статьи 423 Трудового кодекса Российской Федерации).</w:t>
      </w:r>
      <w:r w:rsidRPr="0073612C">
        <w:rPr>
          <w:rFonts w:ascii="Calibri" w:eastAsia="Times New Roman" w:hAnsi="Calibri" w:cs="Times New Roman"/>
          <w:color w:val="000000"/>
          <w:sz w:val="30"/>
          <w:lang w:eastAsia="ru-RU"/>
        </w:rPr>
        <w:t> </w:t>
      </w:r>
      <w:r w:rsidRPr="0073612C"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  <w:br/>
      </w:r>
      <w:r w:rsidRPr="0073612C"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  <w:br/>
      </w:r>
      <w:proofErr w:type="gramStart"/>
      <w:r w:rsidRPr="0073612C"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  <w:t>Так, постановлением Совета Министров СССР и ВЦСПС от 2 июля 1990 г. № 647 «Об увеличении продолжительности отпусков работникам угольной, сланцевой, горнорудной промышленности и отдельных базовых отраслей народного хозяйства» утвержден Список производств, работ, профессий, должностей, работа в которых дает право на дополнительные отпуска за подземные, вредные и тяжелые условия труда на предприятиях, в объединениях, организациях угольной, горнорудной, сланцевой промышленности и в</w:t>
      </w:r>
      <w:proofErr w:type="gramEnd"/>
      <w:r w:rsidRPr="0073612C"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  <w:t xml:space="preserve"> шахтном </w:t>
      </w:r>
      <w:proofErr w:type="gramStart"/>
      <w:r w:rsidRPr="0073612C"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  <w:t>строительстве</w:t>
      </w:r>
      <w:proofErr w:type="gramEnd"/>
      <w:r w:rsidRPr="0073612C"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  <w:t xml:space="preserve"> (далее - Список), согласно которому работникам, занятым на работах в соответствующих условиях труда, предоставляется отпуск, состоящий из трех частей: основной отпуск, отпуск за работу в подземных условиях, в разрезах, карьерах, отпуск за работу с вредными условиями труда.</w:t>
      </w:r>
      <w:r w:rsidRPr="0073612C">
        <w:rPr>
          <w:rFonts w:ascii="Calibri" w:eastAsia="Times New Roman" w:hAnsi="Calibri" w:cs="Times New Roman"/>
          <w:color w:val="000000"/>
          <w:sz w:val="30"/>
          <w:lang w:eastAsia="ru-RU"/>
        </w:rPr>
        <w:t> </w:t>
      </w:r>
      <w:r w:rsidRPr="0073612C"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  <w:br/>
      </w:r>
      <w:r w:rsidRPr="0073612C"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  <w:br/>
        <w:t>Изменениями, внесенными в Трудовой кодекс Российской Федерации Федеральным законом № 421-ФЗ, затрагиваются исключительно вопросы установления продолжительности дополнительного отпуска за работу с вредными условиями труда.</w:t>
      </w:r>
      <w:r w:rsidRPr="0073612C">
        <w:rPr>
          <w:rFonts w:ascii="Calibri" w:eastAsia="Times New Roman" w:hAnsi="Calibri" w:cs="Times New Roman"/>
          <w:color w:val="000000"/>
          <w:sz w:val="30"/>
          <w:lang w:eastAsia="ru-RU"/>
        </w:rPr>
        <w:t> </w:t>
      </w:r>
      <w:r w:rsidRPr="0073612C"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  <w:br/>
      </w:r>
      <w:r w:rsidRPr="0073612C"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  <w:br/>
      </w:r>
      <w:r w:rsidRPr="0073612C">
        <w:rPr>
          <w:rFonts w:ascii="Calibri" w:eastAsia="Times New Roman" w:hAnsi="Calibri" w:cs="Times New Roman"/>
          <w:color w:val="000000"/>
          <w:sz w:val="30"/>
          <w:szCs w:val="30"/>
          <w:highlight w:val="yellow"/>
          <w:lang w:eastAsia="ru-RU"/>
        </w:rPr>
        <w:t xml:space="preserve">Вопросы, связанные с установлением дополнительного отпуска за работу в подземных условиях, в разрезах, карьерах, Федеральным законом № 421-ФЗ не затрагиваются, в </w:t>
      </w:r>
      <w:proofErr w:type="gramStart"/>
      <w:r w:rsidRPr="0073612C">
        <w:rPr>
          <w:rFonts w:ascii="Calibri" w:eastAsia="Times New Roman" w:hAnsi="Calibri" w:cs="Times New Roman"/>
          <w:color w:val="000000"/>
          <w:sz w:val="30"/>
          <w:szCs w:val="30"/>
          <w:highlight w:val="yellow"/>
          <w:lang w:eastAsia="ru-RU"/>
        </w:rPr>
        <w:t>связи</w:t>
      </w:r>
      <w:proofErr w:type="gramEnd"/>
      <w:r w:rsidRPr="0073612C">
        <w:rPr>
          <w:rFonts w:ascii="Calibri" w:eastAsia="Times New Roman" w:hAnsi="Calibri" w:cs="Times New Roman"/>
          <w:color w:val="000000"/>
          <w:sz w:val="30"/>
          <w:szCs w:val="30"/>
          <w:highlight w:val="yellow"/>
          <w:lang w:eastAsia="ru-RU"/>
        </w:rPr>
        <w:t xml:space="preserve"> с чем указанный отпуск должен предоставляться работникам, поименованным в Списке, независимо от результатов специальной оценки условий труда</w:t>
      </w:r>
      <w:r w:rsidRPr="0073612C"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  <w:t>.</w:t>
      </w:r>
    </w:p>
    <w:p w:rsidR="00394130" w:rsidRDefault="00394130"/>
    <w:sectPr w:rsidR="00394130" w:rsidSect="00394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73612C"/>
    <w:rsid w:val="00394130"/>
    <w:rsid w:val="0073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30"/>
  </w:style>
  <w:style w:type="paragraph" w:styleId="1">
    <w:name w:val="heading 1"/>
    <w:basedOn w:val="a"/>
    <w:link w:val="10"/>
    <w:uiPriority w:val="9"/>
    <w:qFormat/>
    <w:rsid w:val="007361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1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73612C"/>
  </w:style>
  <w:style w:type="character" w:customStyle="1" w:styleId="apple-converted-space">
    <w:name w:val="apple-converted-space"/>
    <w:basedOn w:val="a0"/>
    <w:rsid w:val="007361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Черво</dc:creator>
  <cp:lastModifiedBy>Виктор Черво</cp:lastModifiedBy>
  <cp:revision>2</cp:revision>
  <dcterms:created xsi:type="dcterms:W3CDTF">2015-02-09T09:51:00Z</dcterms:created>
  <dcterms:modified xsi:type="dcterms:W3CDTF">2015-02-09T09:52:00Z</dcterms:modified>
</cp:coreProperties>
</file>